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09211F4B" w14:textId="6AB02748" w:rsidR="00B21CF9" w:rsidRDefault="00B21CF9" w:rsidP="00D14E3E">
      <w:pPr>
        <w:rPr>
          <w:b/>
          <w:bCs/>
          <w:sz w:val="28"/>
          <w:szCs w:val="28"/>
        </w:rPr>
      </w:pPr>
      <w:r>
        <w:rPr>
          <w:b/>
          <w:bCs/>
          <w:sz w:val="28"/>
          <w:szCs w:val="28"/>
        </w:rPr>
        <w:t>V</w:t>
      </w:r>
      <w:r w:rsidR="002F72D0">
        <w:rPr>
          <w:b/>
          <w:bCs/>
          <w:sz w:val="28"/>
          <w:szCs w:val="28"/>
        </w:rPr>
        <w:t>e</w:t>
      </w:r>
      <w:r>
        <w:rPr>
          <w:b/>
          <w:bCs/>
          <w:sz w:val="28"/>
          <w:szCs w:val="28"/>
        </w:rPr>
        <w:t>ckobrev 2</w:t>
      </w:r>
      <w:r w:rsidR="00C96309">
        <w:rPr>
          <w:b/>
          <w:bCs/>
          <w:sz w:val="28"/>
          <w:szCs w:val="28"/>
        </w:rPr>
        <w:t>20</w:t>
      </w:r>
      <w:r>
        <w:rPr>
          <w:b/>
          <w:bCs/>
          <w:sz w:val="28"/>
          <w:szCs w:val="28"/>
        </w:rPr>
        <w:t>, 2022-</w:t>
      </w:r>
      <w:r w:rsidR="00780398">
        <w:rPr>
          <w:b/>
          <w:bCs/>
          <w:sz w:val="28"/>
          <w:szCs w:val="28"/>
        </w:rPr>
        <w:t>1</w:t>
      </w:r>
      <w:r w:rsidR="00C96309">
        <w:rPr>
          <w:b/>
          <w:bCs/>
          <w:sz w:val="28"/>
          <w:szCs w:val="28"/>
        </w:rPr>
        <w:t>2</w:t>
      </w:r>
      <w:r>
        <w:rPr>
          <w:b/>
          <w:bCs/>
          <w:sz w:val="28"/>
          <w:szCs w:val="28"/>
        </w:rPr>
        <w:t>-</w:t>
      </w:r>
      <w:r w:rsidR="00C96309">
        <w:rPr>
          <w:b/>
          <w:bCs/>
          <w:sz w:val="28"/>
          <w:szCs w:val="28"/>
        </w:rPr>
        <w:t>02</w:t>
      </w:r>
    </w:p>
    <w:p w14:paraId="05EF7B50" w14:textId="3E796892" w:rsidR="009B69B0" w:rsidRDefault="00B21CF9" w:rsidP="00D14E3E">
      <w:pPr>
        <w:rPr>
          <w:sz w:val="24"/>
          <w:szCs w:val="24"/>
        </w:rPr>
      </w:pPr>
      <w:r>
        <w:rPr>
          <w:b/>
          <w:bCs/>
          <w:sz w:val="24"/>
          <w:szCs w:val="24"/>
        </w:rPr>
        <w:t xml:space="preserve">Närvarande Rotarianer; </w:t>
      </w:r>
      <w:r w:rsidR="009B69B0">
        <w:rPr>
          <w:sz w:val="24"/>
          <w:szCs w:val="24"/>
        </w:rPr>
        <w:t xml:space="preserve">Matti </w:t>
      </w:r>
      <w:proofErr w:type="spellStart"/>
      <w:r w:rsidR="009B69B0">
        <w:rPr>
          <w:sz w:val="24"/>
          <w:szCs w:val="24"/>
        </w:rPr>
        <w:t>Raik</w:t>
      </w:r>
      <w:r w:rsidR="00115BBB">
        <w:rPr>
          <w:sz w:val="24"/>
          <w:szCs w:val="24"/>
        </w:rPr>
        <w:t>kala</w:t>
      </w:r>
      <w:proofErr w:type="spellEnd"/>
      <w:r w:rsidR="009B69B0">
        <w:rPr>
          <w:sz w:val="24"/>
          <w:szCs w:val="24"/>
        </w:rPr>
        <w:t xml:space="preserve">, </w:t>
      </w:r>
      <w:r w:rsidR="00813CBD">
        <w:rPr>
          <w:sz w:val="24"/>
          <w:szCs w:val="24"/>
        </w:rPr>
        <w:t>Ulf Hedendahl,</w:t>
      </w:r>
      <w:r w:rsidR="00FC5C5B">
        <w:rPr>
          <w:sz w:val="24"/>
          <w:szCs w:val="24"/>
        </w:rPr>
        <w:t xml:space="preserve"> Claes Månsson</w:t>
      </w:r>
      <w:r w:rsidR="00C96309">
        <w:rPr>
          <w:sz w:val="24"/>
          <w:szCs w:val="24"/>
        </w:rPr>
        <w:t xml:space="preserve">, Peter Wolfhagen, Einar </w:t>
      </w:r>
      <w:proofErr w:type="spellStart"/>
      <w:r w:rsidR="00C96309">
        <w:rPr>
          <w:sz w:val="24"/>
          <w:szCs w:val="24"/>
        </w:rPr>
        <w:t>Askvig</w:t>
      </w:r>
      <w:proofErr w:type="spellEnd"/>
      <w:r w:rsidR="00C96309">
        <w:rPr>
          <w:sz w:val="24"/>
          <w:szCs w:val="24"/>
        </w:rPr>
        <w:t>, Börje Bengtsson</w:t>
      </w:r>
      <w:r w:rsidR="00813CBD">
        <w:rPr>
          <w:sz w:val="24"/>
          <w:szCs w:val="24"/>
        </w:rPr>
        <w:t xml:space="preserve"> </w:t>
      </w:r>
    </w:p>
    <w:p w14:paraId="0F8A9F44" w14:textId="77777777" w:rsidR="004122F0" w:rsidRDefault="004122F0" w:rsidP="00D14E3E">
      <w:pPr>
        <w:rPr>
          <w:sz w:val="24"/>
          <w:szCs w:val="24"/>
        </w:rPr>
      </w:pPr>
    </w:p>
    <w:p w14:paraId="04465E32" w14:textId="044A4689" w:rsidR="00D07312" w:rsidRDefault="009B69B0" w:rsidP="00D14E3E">
      <w:pPr>
        <w:rPr>
          <w:sz w:val="24"/>
          <w:szCs w:val="24"/>
        </w:rPr>
      </w:pPr>
      <w:r>
        <w:rPr>
          <w:sz w:val="24"/>
          <w:szCs w:val="24"/>
        </w:rPr>
        <w:t>G</w:t>
      </w:r>
      <w:r w:rsidR="00780398">
        <w:rPr>
          <w:b/>
          <w:bCs/>
          <w:sz w:val="24"/>
          <w:szCs w:val="24"/>
        </w:rPr>
        <w:t>äster;</w:t>
      </w:r>
      <w:r w:rsidR="00813CBD">
        <w:rPr>
          <w:sz w:val="24"/>
          <w:szCs w:val="24"/>
        </w:rPr>
        <w:t xml:space="preserve"> Monika Nilsson,</w:t>
      </w:r>
      <w:r w:rsidR="00C96309">
        <w:rPr>
          <w:sz w:val="24"/>
          <w:szCs w:val="24"/>
        </w:rPr>
        <w:t xml:space="preserve"> </w:t>
      </w:r>
      <w:proofErr w:type="spellStart"/>
      <w:r w:rsidR="00C96309">
        <w:rPr>
          <w:sz w:val="24"/>
          <w:szCs w:val="24"/>
        </w:rPr>
        <w:t>Dodo</w:t>
      </w:r>
      <w:proofErr w:type="spellEnd"/>
      <w:r w:rsidR="00C96309">
        <w:rPr>
          <w:sz w:val="24"/>
          <w:szCs w:val="24"/>
        </w:rPr>
        <w:t xml:space="preserve"> Nyberg, Lena Hedendahl, Ingrid </w:t>
      </w:r>
      <w:proofErr w:type="spellStart"/>
      <w:r w:rsidR="00C96309">
        <w:rPr>
          <w:sz w:val="24"/>
          <w:szCs w:val="24"/>
        </w:rPr>
        <w:t>Hjärne</w:t>
      </w:r>
      <w:proofErr w:type="spellEnd"/>
      <w:r w:rsidR="00FC5C5B">
        <w:rPr>
          <w:sz w:val="24"/>
          <w:szCs w:val="24"/>
        </w:rPr>
        <w:t>.</w:t>
      </w:r>
      <w:r w:rsidR="00C96309">
        <w:rPr>
          <w:sz w:val="24"/>
          <w:szCs w:val="24"/>
        </w:rPr>
        <w:t xml:space="preserve"> Katarina </w:t>
      </w:r>
      <w:proofErr w:type="spellStart"/>
      <w:r w:rsidR="00C96309">
        <w:rPr>
          <w:sz w:val="24"/>
          <w:szCs w:val="24"/>
        </w:rPr>
        <w:t>Castelius</w:t>
      </w:r>
      <w:proofErr w:type="spellEnd"/>
      <w:r w:rsidR="00C96309">
        <w:rPr>
          <w:sz w:val="24"/>
          <w:szCs w:val="24"/>
        </w:rPr>
        <w:t xml:space="preserve"> samt föredragshållarna Anders Widén och Olivia Widén.</w:t>
      </w:r>
    </w:p>
    <w:p w14:paraId="7DD5169F" w14:textId="6D04D8C7" w:rsidR="00A857D8" w:rsidRDefault="00A857D8" w:rsidP="00D14E3E">
      <w:pPr>
        <w:rPr>
          <w:sz w:val="24"/>
          <w:szCs w:val="24"/>
        </w:rPr>
      </w:pPr>
    </w:p>
    <w:p w14:paraId="5BCD4FFB" w14:textId="38CBE850" w:rsidR="00EB50CF" w:rsidRDefault="00C96309" w:rsidP="00EB50CF">
      <w:pPr>
        <w:rPr>
          <w:sz w:val="24"/>
          <w:szCs w:val="24"/>
        </w:rPr>
      </w:pPr>
      <w:r>
        <w:rPr>
          <w:sz w:val="24"/>
          <w:szCs w:val="24"/>
        </w:rPr>
        <w:t>Säsongens sista möte, med närvaro präglat av det nya ”hemresebeteendet”, tidigare julresa hem och senare återkomstresa tillbaka till solkusten. Blir lite utmanande för president och presidentråd, vi kan inte av respekt för föredragshållarna genomföra möten med så få deltagare. Detta kommer att innebära färre möten framåt i tiden. Vi kommer att inleda ”vårsäsongen” en bit in i februari, återkommer mer exakt när programmet är lagt.</w:t>
      </w:r>
    </w:p>
    <w:p w14:paraId="01F0B839" w14:textId="77777777" w:rsidR="00E92EBE" w:rsidRDefault="00C96309" w:rsidP="00EB50CF">
      <w:pPr>
        <w:rPr>
          <w:sz w:val="24"/>
          <w:szCs w:val="24"/>
        </w:rPr>
      </w:pPr>
      <w:r>
        <w:rPr>
          <w:sz w:val="24"/>
          <w:szCs w:val="24"/>
        </w:rPr>
        <w:t>Vi kommer också att ha ett nytt pris inför vårsäsongen, de 25 som vi nu haft i flera år</w:t>
      </w:r>
    </w:p>
    <w:p w14:paraId="0405AFCB" w14:textId="1CE69120" w:rsidR="00E92EBE" w:rsidRDefault="00C96309" w:rsidP="00EB50CF">
      <w:pPr>
        <w:rPr>
          <w:sz w:val="24"/>
          <w:szCs w:val="24"/>
        </w:rPr>
      </w:pPr>
      <w:r>
        <w:rPr>
          <w:sz w:val="24"/>
          <w:szCs w:val="24"/>
        </w:rPr>
        <w:t>räcker inte längre</w:t>
      </w:r>
      <w:r w:rsidR="00E92EBE">
        <w:rPr>
          <w:sz w:val="24"/>
          <w:szCs w:val="24"/>
        </w:rPr>
        <w:t xml:space="preserve"> till, nytt pris blir 30 euro. Hur ser då kalkylen egentligen ut;</w:t>
      </w:r>
    </w:p>
    <w:p w14:paraId="545A32AF" w14:textId="23574BC4" w:rsidR="00E92EBE" w:rsidRDefault="00E92EBE" w:rsidP="00EB50CF">
      <w:pPr>
        <w:rPr>
          <w:sz w:val="24"/>
          <w:szCs w:val="24"/>
        </w:rPr>
      </w:pPr>
    </w:p>
    <w:tbl>
      <w:tblPr>
        <w:tblStyle w:val="Tabellrutnt"/>
        <w:tblW w:w="0" w:type="auto"/>
        <w:tblLook w:val="04A0" w:firstRow="1" w:lastRow="0" w:firstColumn="1" w:lastColumn="0" w:noHBand="0" w:noVBand="1"/>
      </w:tblPr>
      <w:tblGrid>
        <w:gridCol w:w="3020"/>
        <w:gridCol w:w="3021"/>
        <w:gridCol w:w="3021"/>
      </w:tblGrid>
      <w:tr w:rsidR="00E92EBE" w14:paraId="1D771B9C" w14:textId="77777777" w:rsidTr="00E92EBE">
        <w:tc>
          <w:tcPr>
            <w:tcW w:w="3020" w:type="dxa"/>
          </w:tcPr>
          <w:p w14:paraId="1472721F" w14:textId="5229CECE" w:rsidR="00E92EBE" w:rsidRDefault="00E92EBE" w:rsidP="00EB50CF">
            <w:pPr>
              <w:rPr>
                <w:sz w:val="24"/>
                <w:szCs w:val="24"/>
              </w:rPr>
            </w:pPr>
            <w:r>
              <w:rPr>
                <w:sz w:val="24"/>
                <w:szCs w:val="24"/>
              </w:rPr>
              <w:t>Magna</w:t>
            </w:r>
          </w:p>
        </w:tc>
        <w:tc>
          <w:tcPr>
            <w:tcW w:w="3021" w:type="dxa"/>
          </w:tcPr>
          <w:p w14:paraId="0590DA7E" w14:textId="533DA9C5" w:rsidR="00E92EBE" w:rsidRDefault="00E92EBE" w:rsidP="00EB50CF">
            <w:pPr>
              <w:rPr>
                <w:sz w:val="24"/>
                <w:szCs w:val="24"/>
              </w:rPr>
            </w:pPr>
            <w:r>
              <w:rPr>
                <w:sz w:val="24"/>
                <w:szCs w:val="24"/>
              </w:rPr>
              <w:t xml:space="preserve">  25</w:t>
            </w:r>
          </w:p>
        </w:tc>
        <w:tc>
          <w:tcPr>
            <w:tcW w:w="3021" w:type="dxa"/>
          </w:tcPr>
          <w:p w14:paraId="211AD557" w14:textId="64ACE780" w:rsidR="00E92EBE" w:rsidRDefault="00E92EBE" w:rsidP="00EB50CF">
            <w:pPr>
              <w:rPr>
                <w:sz w:val="24"/>
                <w:szCs w:val="24"/>
              </w:rPr>
            </w:pPr>
            <w:r>
              <w:rPr>
                <w:sz w:val="24"/>
                <w:szCs w:val="24"/>
              </w:rPr>
              <w:t>Varmrätt, två glas vin, kaffe</w:t>
            </w:r>
          </w:p>
        </w:tc>
      </w:tr>
      <w:tr w:rsidR="00E92EBE" w14:paraId="06128DAB" w14:textId="77777777" w:rsidTr="00E92EBE">
        <w:tc>
          <w:tcPr>
            <w:tcW w:w="3020" w:type="dxa"/>
          </w:tcPr>
          <w:p w14:paraId="7D6B0191" w14:textId="6DCEDA4D" w:rsidR="00E92EBE" w:rsidRDefault="00E92EBE" w:rsidP="00EB50CF">
            <w:pPr>
              <w:rPr>
                <w:sz w:val="24"/>
                <w:szCs w:val="24"/>
              </w:rPr>
            </w:pPr>
            <w:r>
              <w:rPr>
                <w:sz w:val="24"/>
                <w:szCs w:val="24"/>
              </w:rPr>
              <w:t>Magna dricks</w:t>
            </w:r>
          </w:p>
        </w:tc>
        <w:tc>
          <w:tcPr>
            <w:tcW w:w="3021" w:type="dxa"/>
          </w:tcPr>
          <w:p w14:paraId="0D2805F9" w14:textId="64BFFF1B" w:rsidR="00E92EBE" w:rsidRDefault="00E92EBE" w:rsidP="00EB50CF">
            <w:pPr>
              <w:rPr>
                <w:sz w:val="24"/>
                <w:szCs w:val="24"/>
              </w:rPr>
            </w:pPr>
            <w:r>
              <w:rPr>
                <w:sz w:val="24"/>
                <w:szCs w:val="24"/>
              </w:rPr>
              <w:t xml:space="preserve">    1</w:t>
            </w:r>
          </w:p>
        </w:tc>
        <w:tc>
          <w:tcPr>
            <w:tcW w:w="3021" w:type="dxa"/>
          </w:tcPr>
          <w:p w14:paraId="5379E351" w14:textId="77777777" w:rsidR="00E92EBE" w:rsidRDefault="00E92EBE" w:rsidP="00EB50CF">
            <w:pPr>
              <w:rPr>
                <w:sz w:val="24"/>
                <w:szCs w:val="24"/>
              </w:rPr>
            </w:pPr>
          </w:p>
        </w:tc>
      </w:tr>
      <w:tr w:rsidR="00E92EBE" w14:paraId="53A9C84D" w14:textId="77777777" w:rsidTr="00E92EBE">
        <w:tc>
          <w:tcPr>
            <w:tcW w:w="3020" w:type="dxa"/>
          </w:tcPr>
          <w:p w14:paraId="10D19A89" w14:textId="54816D92" w:rsidR="00E92EBE" w:rsidRDefault="00E92EBE" w:rsidP="00EB50CF">
            <w:pPr>
              <w:rPr>
                <w:sz w:val="24"/>
                <w:szCs w:val="24"/>
              </w:rPr>
            </w:pPr>
            <w:r>
              <w:rPr>
                <w:sz w:val="24"/>
                <w:szCs w:val="24"/>
              </w:rPr>
              <w:t>Till våra åtaganden</w:t>
            </w:r>
          </w:p>
        </w:tc>
        <w:tc>
          <w:tcPr>
            <w:tcW w:w="3021" w:type="dxa"/>
          </w:tcPr>
          <w:p w14:paraId="54224333" w14:textId="1B719AD4" w:rsidR="00E92EBE" w:rsidRDefault="00E92EBE" w:rsidP="00EB50CF">
            <w:pPr>
              <w:rPr>
                <w:sz w:val="24"/>
                <w:szCs w:val="24"/>
              </w:rPr>
            </w:pPr>
            <w:r>
              <w:rPr>
                <w:sz w:val="24"/>
                <w:szCs w:val="24"/>
              </w:rPr>
              <w:t xml:space="preserve">    4  </w:t>
            </w:r>
          </w:p>
        </w:tc>
        <w:tc>
          <w:tcPr>
            <w:tcW w:w="3021" w:type="dxa"/>
          </w:tcPr>
          <w:p w14:paraId="4178D5AB" w14:textId="37D52EDB" w:rsidR="00E92EBE" w:rsidRDefault="00E92EBE" w:rsidP="00EB50CF">
            <w:pPr>
              <w:rPr>
                <w:sz w:val="24"/>
                <w:szCs w:val="24"/>
              </w:rPr>
            </w:pPr>
            <w:r>
              <w:rPr>
                <w:sz w:val="24"/>
                <w:szCs w:val="24"/>
              </w:rPr>
              <w:t xml:space="preserve">Skolorna 3 gånger 300, dessutom La </w:t>
            </w:r>
            <w:proofErr w:type="spellStart"/>
            <w:r>
              <w:rPr>
                <w:sz w:val="24"/>
                <w:szCs w:val="24"/>
              </w:rPr>
              <w:t>Linea</w:t>
            </w:r>
            <w:proofErr w:type="spellEnd"/>
            <w:r>
              <w:rPr>
                <w:sz w:val="24"/>
                <w:szCs w:val="24"/>
              </w:rPr>
              <w:t xml:space="preserve"> eller annat (andra) socialt engagemang </w:t>
            </w:r>
          </w:p>
        </w:tc>
      </w:tr>
    </w:tbl>
    <w:p w14:paraId="019C0894" w14:textId="029C0D6E" w:rsidR="00C96309" w:rsidRPr="00EB50CF" w:rsidRDefault="00C96309" w:rsidP="00EB50CF">
      <w:pPr>
        <w:rPr>
          <w:sz w:val="24"/>
          <w:szCs w:val="24"/>
        </w:rPr>
      </w:pPr>
    </w:p>
    <w:p w14:paraId="3722BB9F" w14:textId="08734CCC" w:rsidR="00EB50CF" w:rsidRDefault="00E92EBE" w:rsidP="005B354A">
      <w:pPr>
        <w:rPr>
          <w:sz w:val="24"/>
          <w:szCs w:val="24"/>
        </w:rPr>
      </w:pPr>
      <w:r>
        <w:rPr>
          <w:sz w:val="24"/>
          <w:szCs w:val="24"/>
        </w:rPr>
        <w:t>Som ni alla ser, inga överdrifter!</w:t>
      </w:r>
    </w:p>
    <w:p w14:paraId="4A55DB4A" w14:textId="5ACA9407" w:rsidR="00E92EBE" w:rsidRDefault="00E92EBE" w:rsidP="005B354A">
      <w:pPr>
        <w:rPr>
          <w:sz w:val="24"/>
          <w:szCs w:val="24"/>
        </w:rPr>
      </w:pPr>
    </w:p>
    <w:p w14:paraId="7B646CD4" w14:textId="397A5384" w:rsidR="00E92EBE" w:rsidRDefault="00E92EBE" w:rsidP="005B354A">
      <w:pPr>
        <w:rPr>
          <w:sz w:val="24"/>
          <w:szCs w:val="24"/>
        </w:rPr>
      </w:pPr>
      <w:r>
        <w:rPr>
          <w:sz w:val="24"/>
          <w:szCs w:val="24"/>
        </w:rPr>
        <w:t>Dagens föredrag blev en spännande beskrivning av ”Marbella, de senaste fyrtio åren</w:t>
      </w:r>
      <w:r w:rsidR="00CB562C">
        <w:rPr>
          <w:sz w:val="24"/>
          <w:szCs w:val="24"/>
        </w:rPr>
        <w:t>”</w:t>
      </w:r>
      <w:r>
        <w:rPr>
          <w:sz w:val="24"/>
          <w:szCs w:val="24"/>
        </w:rPr>
        <w:t>, baserad på Anders Widens bok ”möten i monsun och passad”. Författaren själv inledde med en initial beskrivning av sin bok som handlar om ett liv i näringslivet på internationell basis, kombinerat med ett otal beskrivningar kring möten med väldigt kända, ganska kända och helt okända personer och karaktärer.</w:t>
      </w:r>
    </w:p>
    <w:p w14:paraId="289DAAD5" w14:textId="24E2B47D" w:rsidR="00E92EBE" w:rsidRDefault="00E92EBE" w:rsidP="005B354A">
      <w:pPr>
        <w:rPr>
          <w:sz w:val="24"/>
          <w:szCs w:val="24"/>
        </w:rPr>
      </w:pPr>
      <w:r>
        <w:rPr>
          <w:sz w:val="24"/>
          <w:szCs w:val="24"/>
        </w:rPr>
        <w:t>Temat Marbella tog oss från en liten, tämligen okänd stad till vad den är nu. Vi fick möta prinsar, furstar, affärsmagnater, smörsångare, vapenhandlare</w:t>
      </w:r>
      <w:r w:rsidR="00CB562C">
        <w:rPr>
          <w:sz w:val="24"/>
          <w:szCs w:val="24"/>
        </w:rPr>
        <w:t>, hotellägare, nattklubbsbesökare, filmstjärnor och en del ”vanligt folk” som på olika sätt påverkat och bidragit till det Marbella som idag rankas som ett av världens betydelsefulla besöksmål.</w:t>
      </w:r>
      <w:r>
        <w:rPr>
          <w:sz w:val="24"/>
          <w:szCs w:val="24"/>
        </w:rPr>
        <w:t xml:space="preserve"> </w:t>
      </w:r>
    </w:p>
    <w:p w14:paraId="2832E878" w14:textId="45717ABF" w:rsidR="00CB562C" w:rsidRDefault="00CB562C" w:rsidP="005B354A">
      <w:pPr>
        <w:rPr>
          <w:sz w:val="24"/>
          <w:szCs w:val="24"/>
        </w:rPr>
      </w:pPr>
      <w:r>
        <w:rPr>
          <w:sz w:val="24"/>
          <w:szCs w:val="24"/>
        </w:rPr>
        <w:t>Ett spännande och väldigt färgrikt föredrag som avslutades med bokinköp och signering.</w:t>
      </w:r>
    </w:p>
    <w:p w14:paraId="2D7ECF6C" w14:textId="7DC69688" w:rsidR="00CB562C" w:rsidRDefault="00CB562C" w:rsidP="005B354A">
      <w:pPr>
        <w:rPr>
          <w:sz w:val="24"/>
          <w:szCs w:val="24"/>
        </w:rPr>
      </w:pPr>
      <w:r>
        <w:rPr>
          <w:sz w:val="24"/>
          <w:szCs w:val="24"/>
        </w:rPr>
        <w:t>Tack Anders och Olivia för ett engagerat genomfört föredrag trots en lite besöksskara!</w:t>
      </w:r>
    </w:p>
    <w:p w14:paraId="4689D44B" w14:textId="30A228E0" w:rsidR="00CB562C" w:rsidRDefault="00CB562C" w:rsidP="005B354A">
      <w:pPr>
        <w:rPr>
          <w:sz w:val="24"/>
          <w:szCs w:val="24"/>
        </w:rPr>
      </w:pPr>
    </w:p>
    <w:p w14:paraId="5806D4DE" w14:textId="3E6EB156" w:rsidR="00CB562C" w:rsidRDefault="00CB562C" w:rsidP="005B354A">
      <w:pPr>
        <w:rPr>
          <w:sz w:val="24"/>
          <w:szCs w:val="24"/>
        </w:rPr>
      </w:pPr>
      <w:r>
        <w:rPr>
          <w:sz w:val="24"/>
          <w:szCs w:val="24"/>
        </w:rPr>
        <w:lastRenderedPageBreak/>
        <w:t>Nu är höstens verksamhet över, vi kommer igen i februari med nya möten och intressanta föredragshållare, presidentfrågan är under behandling, men ingenting är ännu klart. För egen del tackar jag för tre härliga, ibland jobbiga och lite ensamma terminer. Vi ses i februari!</w:t>
      </w:r>
    </w:p>
    <w:p w14:paraId="37960224" w14:textId="62499B4E" w:rsidR="00CB562C" w:rsidRDefault="00CB562C" w:rsidP="005B354A">
      <w:pPr>
        <w:rPr>
          <w:sz w:val="24"/>
          <w:szCs w:val="24"/>
        </w:rPr>
      </w:pPr>
      <w:r>
        <w:rPr>
          <w:sz w:val="24"/>
          <w:szCs w:val="24"/>
        </w:rPr>
        <w:t>Fram till dess önskar jag er alla En riktigt God Jul och ett riktigt Gott Nytt År!</w:t>
      </w:r>
    </w:p>
    <w:p w14:paraId="3CD7EEAE" w14:textId="42EC5FE7" w:rsidR="00CB562C" w:rsidRDefault="00CB562C" w:rsidP="005B354A">
      <w:pPr>
        <w:rPr>
          <w:sz w:val="24"/>
          <w:szCs w:val="24"/>
        </w:rPr>
      </w:pPr>
    </w:p>
    <w:p w14:paraId="012800D5" w14:textId="3A0FCA60" w:rsidR="00CB562C" w:rsidRDefault="00CB562C" w:rsidP="005B354A">
      <w:pPr>
        <w:rPr>
          <w:sz w:val="24"/>
          <w:szCs w:val="24"/>
        </w:rPr>
      </w:pPr>
      <w:r>
        <w:rPr>
          <w:sz w:val="24"/>
          <w:szCs w:val="24"/>
        </w:rPr>
        <w:t>Ulf Hedendahl</w:t>
      </w:r>
    </w:p>
    <w:p w14:paraId="0AD3A037" w14:textId="723D6BD9" w:rsidR="00CB562C" w:rsidRDefault="00CB562C" w:rsidP="005B354A">
      <w:pPr>
        <w:rPr>
          <w:sz w:val="24"/>
          <w:szCs w:val="24"/>
        </w:rPr>
      </w:pPr>
      <w:r>
        <w:rPr>
          <w:sz w:val="24"/>
          <w:szCs w:val="24"/>
        </w:rPr>
        <w:t>President</w:t>
      </w:r>
    </w:p>
    <w:p w14:paraId="10F0951B" w14:textId="7894F0FD" w:rsidR="00E92EBE" w:rsidRDefault="00E92EBE" w:rsidP="005B354A">
      <w:pPr>
        <w:rPr>
          <w:sz w:val="24"/>
          <w:szCs w:val="24"/>
        </w:rPr>
      </w:pPr>
    </w:p>
    <w:p w14:paraId="04EE255B" w14:textId="77777777" w:rsidR="00E92EBE" w:rsidRPr="005B354A" w:rsidRDefault="00E92EBE" w:rsidP="005B354A">
      <w:pPr>
        <w:rPr>
          <w:sz w:val="24"/>
          <w:szCs w:val="24"/>
        </w:rPr>
      </w:pPr>
    </w:p>
    <w:sectPr w:rsidR="00E92EBE" w:rsidRPr="005B3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44"/>
    <w:multiLevelType w:val="hybridMultilevel"/>
    <w:tmpl w:val="BCC21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423D14"/>
    <w:multiLevelType w:val="hybridMultilevel"/>
    <w:tmpl w:val="AC1C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285F8F"/>
    <w:multiLevelType w:val="hybridMultilevel"/>
    <w:tmpl w:val="8CECDB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16cid:durableId="1364793506">
    <w:abstractNumId w:val="2"/>
  </w:num>
  <w:num w:numId="2" w16cid:durableId="1764178714">
    <w:abstractNumId w:val="0"/>
  </w:num>
  <w:num w:numId="3" w16cid:durableId="202069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73108"/>
    <w:rsid w:val="0008045B"/>
    <w:rsid w:val="000842CF"/>
    <w:rsid w:val="00091A22"/>
    <w:rsid w:val="000955B0"/>
    <w:rsid w:val="000A3508"/>
    <w:rsid w:val="000D46A9"/>
    <w:rsid w:val="000D57A2"/>
    <w:rsid w:val="000F570A"/>
    <w:rsid w:val="00103177"/>
    <w:rsid w:val="00115BBB"/>
    <w:rsid w:val="00145060"/>
    <w:rsid w:val="001C6BA4"/>
    <w:rsid w:val="001D03C3"/>
    <w:rsid w:val="002122F9"/>
    <w:rsid w:val="00224452"/>
    <w:rsid w:val="00235966"/>
    <w:rsid w:val="00260C4D"/>
    <w:rsid w:val="00271FD5"/>
    <w:rsid w:val="002824B5"/>
    <w:rsid w:val="00283395"/>
    <w:rsid w:val="00292158"/>
    <w:rsid w:val="002B4438"/>
    <w:rsid w:val="002D6B98"/>
    <w:rsid w:val="002F72D0"/>
    <w:rsid w:val="0031570E"/>
    <w:rsid w:val="00332082"/>
    <w:rsid w:val="003370B3"/>
    <w:rsid w:val="003541A9"/>
    <w:rsid w:val="00380A89"/>
    <w:rsid w:val="00395ACC"/>
    <w:rsid w:val="003B762D"/>
    <w:rsid w:val="003E2D10"/>
    <w:rsid w:val="003F1F92"/>
    <w:rsid w:val="004122F0"/>
    <w:rsid w:val="00423B4C"/>
    <w:rsid w:val="004425B9"/>
    <w:rsid w:val="004430C7"/>
    <w:rsid w:val="0047320E"/>
    <w:rsid w:val="004C389B"/>
    <w:rsid w:val="004D2448"/>
    <w:rsid w:val="004D2C43"/>
    <w:rsid w:val="004D41B9"/>
    <w:rsid w:val="004E7B3C"/>
    <w:rsid w:val="00515871"/>
    <w:rsid w:val="00540439"/>
    <w:rsid w:val="00541CBC"/>
    <w:rsid w:val="00543114"/>
    <w:rsid w:val="0054350D"/>
    <w:rsid w:val="00567FCA"/>
    <w:rsid w:val="00573838"/>
    <w:rsid w:val="00581464"/>
    <w:rsid w:val="00583809"/>
    <w:rsid w:val="00585DF5"/>
    <w:rsid w:val="005912FA"/>
    <w:rsid w:val="005B354A"/>
    <w:rsid w:val="005E7E11"/>
    <w:rsid w:val="0061391C"/>
    <w:rsid w:val="00631834"/>
    <w:rsid w:val="00633046"/>
    <w:rsid w:val="006960BF"/>
    <w:rsid w:val="006D1EB9"/>
    <w:rsid w:val="00720B7B"/>
    <w:rsid w:val="00723D00"/>
    <w:rsid w:val="0073194B"/>
    <w:rsid w:val="00753569"/>
    <w:rsid w:val="00760BDA"/>
    <w:rsid w:val="00776FE5"/>
    <w:rsid w:val="00780398"/>
    <w:rsid w:val="00780E38"/>
    <w:rsid w:val="007817EE"/>
    <w:rsid w:val="007912DA"/>
    <w:rsid w:val="007A2A7C"/>
    <w:rsid w:val="007B5167"/>
    <w:rsid w:val="007C79B8"/>
    <w:rsid w:val="00813CBD"/>
    <w:rsid w:val="00856285"/>
    <w:rsid w:val="00887904"/>
    <w:rsid w:val="0089789E"/>
    <w:rsid w:val="008A0500"/>
    <w:rsid w:val="008B3DFB"/>
    <w:rsid w:val="008B4A91"/>
    <w:rsid w:val="008C2964"/>
    <w:rsid w:val="0090382A"/>
    <w:rsid w:val="00906011"/>
    <w:rsid w:val="00920968"/>
    <w:rsid w:val="009312DC"/>
    <w:rsid w:val="00937CE7"/>
    <w:rsid w:val="00942CA5"/>
    <w:rsid w:val="009560DF"/>
    <w:rsid w:val="009940B8"/>
    <w:rsid w:val="009B3261"/>
    <w:rsid w:val="009B4DB0"/>
    <w:rsid w:val="009B69B0"/>
    <w:rsid w:val="009C35AE"/>
    <w:rsid w:val="009F57EA"/>
    <w:rsid w:val="00A05714"/>
    <w:rsid w:val="00A31698"/>
    <w:rsid w:val="00A674D4"/>
    <w:rsid w:val="00A82864"/>
    <w:rsid w:val="00A8565B"/>
    <w:rsid w:val="00A857D8"/>
    <w:rsid w:val="00A90E38"/>
    <w:rsid w:val="00A9600A"/>
    <w:rsid w:val="00AC1ABF"/>
    <w:rsid w:val="00AF72C9"/>
    <w:rsid w:val="00B0718E"/>
    <w:rsid w:val="00B07D65"/>
    <w:rsid w:val="00B11BCB"/>
    <w:rsid w:val="00B21CF9"/>
    <w:rsid w:val="00BA51EE"/>
    <w:rsid w:val="00BF42AC"/>
    <w:rsid w:val="00C02D6D"/>
    <w:rsid w:val="00C07C33"/>
    <w:rsid w:val="00C112F8"/>
    <w:rsid w:val="00C125F1"/>
    <w:rsid w:val="00C24B33"/>
    <w:rsid w:val="00C30E50"/>
    <w:rsid w:val="00C33AD6"/>
    <w:rsid w:val="00C47C7B"/>
    <w:rsid w:val="00C71E5B"/>
    <w:rsid w:val="00C96309"/>
    <w:rsid w:val="00CB562C"/>
    <w:rsid w:val="00CD1AF0"/>
    <w:rsid w:val="00CD2C0F"/>
    <w:rsid w:val="00CD56FE"/>
    <w:rsid w:val="00CE5FE9"/>
    <w:rsid w:val="00D07312"/>
    <w:rsid w:val="00D14E3E"/>
    <w:rsid w:val="00DA64F0"/>
    <w:rsid w:val="00DC022F"/>
    <w:rsid w:val="00E0195F"/>
    <w:rsid w:val="00E21C60"/>
    <w:rsid w:val="00E459FB"/>
    <w:rsid w:val="00E55ACD"/>
    <w:rsid w:val="00E5685D"/>
    <w:rsid w:val="00E90779"/>
    <w:rsid w:val="00E92EBE"/>
    <w:rsid w:val="00EB50CF"/>
    <w:rsid w:val="00EB5188"/>
    <w:rsid w:val="00ED0E2A"/>
    <w:rsid w:val="00ED2EA3"/>
    <w:rsid w:val="00ED7932"/>
    <w:rsid w:val="00ED7F0A"/>
    <w:rsid w:val="00F109F0"/>
    <w:rsid w:val="00F15AC1"/>
    <w:rsid w:val="00F60405"/>
    <w:rsid w:val="00FC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583809"/>
    <w:pPr>
      <w:ind w:left="720"/>
      <w:contextualSpacing/>
    </w:pPr>
  </w:style>
  <w:style w:type="table" w:styleId="Tabellrutnt">
    <w:name w:val="Table Grid"/>
    <w:basedOn w:val="Normaltabell"/>
    <w:uiPriority w:val="39"/>
    <w:rsid w:val="00E9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2069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Ingvar and Kerstin Linden</dc:creator>
  <cp:lastModifiedBy>Lena Hedendahl</cp:lastModifiedBy>
  <cp:revision>2</cp:revision>
  <cp:lastPrinted>2018-11-26T22:36:00Z</cp:lastPrinted>
  <dcterms:created xsi:type="dcterms:W3CDTF">2022-12-03T10:09:00Z</dcterms:created>
  <dcterms:modified xsi:type="dcterms:W3CDTF">2022-12-03T10:09:00Z</dcterms:modified>
</cp:coreProperties>
</file>